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A6" w:rsidRPr="007F152A" w:rsidRDefault="002827A6" w:rsidP="002827A6">
      <w:pPr>
        <w:rPr>
          <w:rFonts w:ascii="Trebuchet MS" w:hAnsi="Trebuchet MS"/>
          <w:b/>
          <w:sz w:val="40"/>
        </w:rPr>
      </w:pPr>
      <w:r w:rsidRPr="007F152A">
        <w:rPr>
          <w:rFonts w:ascii="Trebuchet MS" w:hAnsi="Trebuchet MS"/>
          <w:b/>
          <w:sz w:val="40"/>
        </w:rPr>
        <w:t>RESPONSE FORM</w:t>
      </w:r>
    </w:p>
    <w:p w:rsidR="00F61C66" w:rsidRDefault="00364D41" w:rsidP="00B4537D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  <w:sz w:val="28"/>
        </w:rPr>
        <w:t>Request for Quotes</w:t>
      </w:r>
      <w:r w:rsidR="00F61C66" w:rsidRPr="007F152A">
        <w:rPr>
          <w:rFonts w:ascii="Trebuchet MS" w:hAnsi="Trebuchet MS"/>
          <w:b/>
          <w:sz w:val="28"/>
        </w:rPr>
        <w:cr/>
      </w:r>
      <w:r w:rsidR="00694815" w:rsidRPr="00313437">
        <w:rPr>
          <w:rFonts w:cstheme="minorHAnsi"/>
          <w:b/>
          <w:bCs/>
          <w:smallCaps/>
          <w:color w:val="000000"/>
        </w:rPr>
        <w:t xml:space="preserve">Call for External Experts </w:t>
      </w:r>
      <w:r w:rsidR="00694815">
        <w:rPr>
          <w:rFonts w:cstheme="minorHAnsi"/>
          <w:b/>
          <w:bCs/>
          <w:smallCaps/>
          <w:color w:val="000000"/>
        </w:rPr>
        <w:t xml:space="preserve">in Financial and Fiscal Incentives </w:t>
      </w:r>
      <w:r w:rsidR="00694815" w:rsidRPr="00313437">
        <w:rPr>
          <w:rFonts w:cstheme="minorHAnsi"/>
          <w:b/>
          <w:bCs/>
          <w:smallCaps/>
          <w:color w:val="000000"/>
        </w:rPr>
        <w:t xml:space="preserve">to contribute in a study </w:t>
      </w:r>
      <w:r w:rsidR="00694815" w:rsidRPr="00313437">
        <w:rPr>
          <w:rFonts w:cstheme="minorHAnsi"/>
          <w:b/>
          <w:smallCaps/>
        </w:rPr>
        <w:t>about Malta’s readiness for business innovation in communications</w:t>
      </w:r>
    </w:p>
    <w:p w:rsidR="00056801" w:rsidRDefault="00056801" w:rsidP="00DB5076">
      <w:pPr>
        <w:pStyle w:val="Subtitle"/>
        <w:spacing w:after="0"/>
        <w:jc w:val="both"/>
        <w:rPr>
          <w:rFonts w:ascii="Trebuchet MS" w:hAnsi="Trebuchet MS"/>
          <w:b/>
          <w:i w:val="0"/>
          <w:sz w:val="20"/>
          <w:lang w:val="en-GB"/>
        </w:rPr>
      </w:pPr>
    </w:p>
    <w:p w:rsidR="00DB5076" w:rsidRPr="0071628D" w:rsidRDefault="00DB5076" w:rsidP="00DB5076">
      <w:pPr>
        <w:pStyle w:val="Subtitle"/>
        <w:spacing w:after="0"/>
        <w:jc w:val="both"/>
        <w:rPr>
          <w:rFonts w:ascii="Trebuchet MS" w:hAnsi="Trebuchet MS"/>
          <w:b/>
          <w:i w:val="0"/>
          <w:sz w:val="20"/>
          <w:lang w:val="en-GB"/>
        </w:rPr>
      </w:pPr>
      <w:r w:rsidRPr="0071628D">
        <w:rPr>
          <w:rFonts w:ascii="Trebuchet MS" w:hAnsi="Trebuchet MS"/>
          <w:b/>
          <w:i w:val="0"/>
          <w:sz w:val="20"/>
          <w:lang w:val="en-GB"/>
        </w:rPr>
        <w:t>Instructions</w:t>
      </w:r>
    </w:p>
    <w:p w:rsidR="00346916" w:rsidRPr="00346916" w:rsidRDefault="0071628D" w:rsidP="00346916">
      <w:pPr>
        <w:jc w:val="both"/>
        <w:rPr>
          <w:rFonts w:ascii="Trebuchet MS" w:hAnsi="Trebuchet MS" w:cs="Arial"/>
          <w:iCs/>
          <w:sz w:val="20"/>
          <w:lang w:val="en-GB"/>
        </w:rPr>
      </w:pPr>
      <w:r>
        <w:rPr>
          <w:rFonts w:ascii="Trebuchet MS" w:hAnsi="Trebuchet MS" w:cs="Arial"/>
          <w:iCs/>
          <w:sz w:val="20"/>
          <w:lang w:val="en-GB"/>
        </w:rPr>
        <w:t xml:space="preserve">The completed form must be submitted </w:t>
      </w:r>
      <w:r>
        <w:rPr>
          <w:rFonts w:ascii="Trebuchet MS" w:hAnsi="Trebuchet MS"/>
          <w:sz w:val="20"/>
          <w:szCs w:val="20"/>
        </w:rPr>
        <w:t>in a sealed envelope</w:t>
      </w:r>
      <w:r w:rsidRPr="00866D50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clearly marked </w:t>
      </w:r>
      <w:r w:rsidRPr="0071628D">
        <w:rPr>
          <w:rFonts w:ascii="Trebuchet MS" w:hAnsi="Trebuchet MS"/>
          <w:b/>
          <w:sz w:val="20"/>
          <w:szCs w:val="20"/>
        </w:rPr>
        <w:t>“</w:t>
      </w:r>
      <w:r w:rsidR="00364D41">
        <w:rPr>
          <w:rFonts w:cstheme="minorHAnsi"/>
          <w:b/>
          <w:bCs/>
          <w:color w:val="000000"/>
        </w:rPr>
        <w:t>Call for Exter</w:t>
      </w:r>
      <w:r w:rsidR="00364D41" w:rsidRPr="00E739E1">
        <w:rPr>
          <w:rFonts w:cstheme="minorHAnsi"/>
          <w:b/>
          <w:bCs/>
          <w:color w:val="000000"/>
        </w:rPr>
        <w:t xml:space="preserve">nal Experts </w:t>
      </w:r>
      <w:r w:rsidR="009869C2">
        <w:rPr>
          <w:rFonts w:cstheme="minorHAnsi"/>
          <w:b/>
          <w:bCs/>
          <w:color w:val="000000"/>
          <w:lang w:val="mt-MT"/>
        </w:rPr>
        <w:t xml:space="preserve">in Financial and Fiscal Incentives </w:t>
      </w:r>
      <w:r w:rsidR="00364D41" w:rsidRPr="00E739E1">
        <w:rPr>
          <w:rFonts w:cstheme="minorHAnsi"/>
          <w:b/>
          <w:bCs/>
          <w:color w:val="000000"/>
        </w:rPr>
        <w:t xml:space="preserve">to contribute in a study </w:t>
      </w:r>
      <w:r w:rsidR="00364D41" w:rsidRPr="00E739E1">
        <w:rPr>
          <w:rFonts w:cstheme="minorHAnsi"/>
          <w:b/>
        </w:rPr>
        <w:t xml:space="preserve">about Malta’s readiness </w:t>
      </w:r>
      <w:r w:rsidR="00364D41">
        <w:rPr>
          <w:rFonts w:cstheme="minorHAnsi"/>
          <w:b/>
        </w:rPr>
        <w:t>for</w:t>
      </w:r>
      <w:r w:rsidR="00364D41" w:rsidRPr="00E739E1">
        <w:rPr>
          <w:rFonts w:cstheme="minorHAnsi"/>
          <w:b/>
        </w:rPr>
        <w:t xml:space="preserve"> business </w:t>
      </w:r>
      <w:r w:rsidR="00364D41">
        <w:rPr>
          <w:rFonts w:cstheme="minorHAnsi"/>
          <w:b/>
        </w:rPr>
        <w:t>innovation in communications</w:t>
      </w:r>
      <w:r w:rsidRPr="0071628D">
        <w:rPr>
          <w:b/>
        </w:rPr>
        <w:t>”</w:t>
      </w:r>
      <w:r>
        <w:rPr>
          <w:b/>
        </w:rPr>
        <w:t xml:space="preserve">, </w:t>
      </w:r>
      <w:r w:rsidR="00DB5076">
        <w:rPr>
          <w:rFonts w:ascii="Trebuchet MS" w:hAnsi="Trebuchet MS" w:cs="Arial"/>
          <w:iCs/>
          <w:sz w:val="20"/>
          <w:lang w:val="en-GB"/>
        </w:rPr>
        <w:t xml:space="preserve">by post or by hand </w:t>
      </w:r>
      <w:r>
        <w:rPr>
          <w:rFonts w:ascii="Trebuchet MS" w:hAnsi="Trebuchet MS" w:cs="Arial"/>
          <w:iCs/>
          <w:sz w:val="20"/>
          <w:lang w:val="en-GB"/>
        </w:rPr>
        <w:t xml:space="preserve">addressed </w:t>
      </w:r>
      <w:r w:rsidR="00DB5076">
        <w:rPr>
          <w:rFonts w:ascii="Trebuchet MS" w:hAnsi="Trebuchet MS" w:cs="Arial"/>
          <w:iCs/>
          <w:sz w:val="20"/>
          <w:lang w:val="en-GB"/>
        </w:rPr>
        <w:t>to the Procurement Officer at the MCA offices at Valletta Waterfront, Pinto Wharf, Floriana</w:t>
      </w:r>
      <w:r>
        <w:rPr>
          <w:rFonts w:ascii="Trebuchet MS" w:hAnsi="Trebuchet MS" w:cs="Arial"/>
          <w:iCs/>
          <w:sz w:val="20"/>
          <w:lang w:val="en-GB"/>
        </w:rPr>
        <w:t xml:space="preserve"> by not later than </w:t>
      </w:r>
      <w:r w:rsidR="00346916" w:rsidRPr="00346916">
        <w:rPr>
          <w:rFonts w:ascii="Trebuchet MS" w:hAnsi="Trebuchet MS" w:cs="Arial"/>
          <w:iCs/>
          <w:sz w:val="20"/>
          <w:lang w:val="en-GB"/>
        </w:rPr>
        <w:t>noon Friday, 6</w:t>
      </w:r>
      <w:r w:rsidR="00346916" w:rsidRPr="00346916">
        <w:rPr>
          <w:rFonts w:ascii="Trebuchet MS" w:hAnsi="Trebuchet MS" w:cs="Arial"/>
          <w:iCs/>
          <w:sz w:val="20"/>
          <w:vertAlign w:val="superscript"/>
          <w:lang w:val="en-GB"/>
        </w:rPr>
        <w:t>th</w:t>
      </w:r>
      <w:r w:rsidR="00346916" w:rsidRPr="00346916">
        <w:rPr>
          <w:rFonts w:ascii="Trebuchet MS" w:hAnsi="Trebuchet MS" w:cs="Arial"/>
          <w:iCs/>
          <w:sz w:val="20"/>
          <w:lang w:val="en-GB"/>
        </w:rPr>
        <w:t xml:space="preserve"> November 2015.</w:t>
      </w:r>
    </w:p>
    <w:p w:rsidR="007F152A" w:rsidRDefault="00B43008" w:rsidP="00DB5076">
      <w:pPr>
        <w:jc w:val="both"/>
        <w:rPr>
          <w:rFonts w:ascii="Trebuchet MS" w:hAnsi="Trebuchet MS" w:cs="Arial"/>
          <w:iCs/>
          <w:sz w:val="20"/>
          <w:lang w:val="en-GB"/>
        </w:rPr>
      </w:pPr>
      <w:r>
        <w:rPr>
          <w:rFonts w:ascii="Trebuchet MS" w:hAnsi="Trebuchet MS" w:cs="Arial"/>
          <w:iCs/>
          <w:sz w:val="20"/>
          <w:lang w:val="en-GB"/>
        </w:rPr>
        <w:tab/>
      </w:r>
    </w:p>
    <w:tbl>
      <w:tblPr>
        <w:tblStyle w:val="TableGrid"/>
        <w:tblW w:w="0" w:type="auto"/>
        <w:tblLook w:val="04A0"/>
      </w:tblPr>
      <w:tblGrid>
        <w:gridCol w:w="9242"/>
      </w:tblGrid>
      <w:tr w:rsidR="002827A6" w:rsidRPr="002827A6" w:rsidTr="009869C2">
        <w:tc>
          <w:tcPr>
            <w:tcW w:w="9242" w:type="dxa"/>
            <w:shd w:val="clear" w:color="auto" w:fill="262626" w:themeFill="text1" w:themeFillTint="D9"/>
            <w:vAlign w:val="center"/>
          </w:tcPr>
          <w:p w:rsidR="002827A6" w:rsidRPr="002827A6" w:rsidRDefault="002827A6" w:rsidP="009869C2">
            <w:pPr>
              <w:spacing w:before="120" w:after="120"/>
              <w:rPr>
                <w:rFonts w:ascii="Trebuchet MS" w:hAnsi="Trebuchet MS"/>
                <w:b/>
              </w:rPr>
            </w:pPr>
            <w:r w:rsidRPr="002827A6">
              <w:rPr>
                <w:rFonts w:ascii="Trebuchet MS" w:hAnsi="Trebuchet MS"/>
                <w:b/>
              </w:rPr>
              <w:t>A. General Details</w:t>
            </w:r>
          </w:p>
        </w:tc>
      </w:tr>
      <w:tr w:rsidR="00694815" w:rsidRPr="002827A6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694815" w:rsidRPr="002827A6" w:rsidRDefault="00694815" w:rsidP="009869C2">
            <w:pPr>
              <w:rPr>
                <w:rFonts w:ascii="Trebuchet MS" w:hAnsi="Trebuchet MS"/>
                <w:b/>
              </w:rPr>
            </w:pPr>
            <w:r w:rsidRPr="002827A6">
              <w:rPr>
                <w:rFonts w:ascii="Trebuchet MS" w:hAnsi="Trebuchet MS"/>
                <w:b/>
              </w:rPr>
              <w:t>Name of Expert</w:t>
            </w:r>
          </w:p>
        </w:tc>
      </w:tr>
      <w:tr w:rsidR="00694815" w:rsidRPr="002827A6" w:rsidTr="009869C2">
        <w:tc>
          <w:tcPr>
            <w:tcW w:w="9242" w:type="dxa"/>
            <w:vAlign w:val="center"/>
          </w:tcPr>
          <w:p w:rsidR="00694815" w:rsidRDefault="00694815" w:rsidP="009869C2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Pr="009869C2" w:rsidRDefault="009869C2" w:rsidP="009869C2">
            <w:pPr>
              <w:spacing w:after="200" w:line="276" w:lineRule="auto"/>
              <w:rPr>
                <w:rFonts w:ascii="Trebuchet MS" w:hAnsi="Trebuchet MS"/>
                <w:b/>
                <w:lang w:val="mt-MT"/>
              </w:rPr>
            </w:pPr>
          </w:p>
          <w:p w:rsidR="00694815" w:rsidRPr="009869C2" w:rsidRDefault="00694815" w:rsidP="009869C2">
            <w:pPr>
              <w:spacing w:after="200" w:line="276" w:lineRule="auto"/>
              <w:rPr>
                <w:rFonts w:ascii="Trebuchet MS" w:hAnsi="Trebuchet MS"/>
                <w:b/>
                <w:lang w:val="mt-MT"/>
              </w:rPr>
            </w:pPr>
          </w:p>
        </w:tc>
      </w:tr>
      <w:tr w:rsidR="00694815" w:rsidRPr="002827A6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694815" w:rsidRPr="009869C2" w:rsidRDefault="009869C2" w:rsidP="009869C2">
            <w:pPr>
              <w:spacing w:after="200" w:line="276" w:lineRule="auto"/>
              <w:rPr>
                <w:rFonts w:ascii="Trebuchet MS" w:hAnsi="Trebuchet MS"/>
                <w:b/>
                <w:lang w:val="mt-MT"/>
              </w:rPr>
            </w:pPr>
            <w:r>
              <w:rPr>
                <w:rFonts w:ascii="Trebuchet MS" w:hAnsi="Trebuchet MS"/>
                <w:b/>
                <w:lang w:val="mt-MT"/>
              </w:rPr>
              <w:t>Address</w:t>
            </w:r>
          </w:p>
        </w:tc>
      </w:tr>
      <w:tr w:rsidR="009869C2" w:rsidRPr="002827A6" w:rsidTr="009869C2">
        <w:tc>
          <w:tcPr>
            <w:tcW w:w="9242" w:type="dxa"/>
            <w:shd w:val="clear" w:color="auto" w:fill="auto"/>
            <w:vAlign w:val="center"/>
          </w:tcPr>
          <w:p w:rsidR="009869C2" w:rsidRDefault="009869C2" w:rsidP="00CB0F38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Pr="009869C2" w:rsidRDefault="009869C2" w:rsidP="00CB0F38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Pr="009869C2" w:rsidRDefault="009869C2" w:rsidP="009869C2">
            <w:pPr>
              <w:spacing w:after="200" w:line="276" w:lineRule="auto"/>
              <w:rPr>
                <w:rFonts w:ascii="Trebuchet MS" w:hAnsi="Trebuchet MS"/>
                <w:b/>
                <w:lang w:val="mt-MT"/>
              </w:rPr>
            </w:pPr>
          </w:p>
        </w:tc>
      </w:tr>
      <w:tr w:rsidR="009869C2" w:rsidRPr="002827A6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9869C2" w:rsidRPr="009869C2" w:rsidRDefault="009869C2" w:rsidP="009869C2">
            <w:pPr>
              <w:spacing w:after="200" w:line="276" w:lineRule="auto"/>
              <w:rPr>
                <w:rFonts w:ascii="Trebuchet MS" w:hAnsi="Trebuchet MS"/>
                <w:b/>
                <w:lang w:val="mt-MT"/>
              </w:rPr>
            </w:pPr>
            <w:r>
              <w:rPr>
                <w:rFonts w:ascii="Trebuchet MS" w:hAnsi="Trebuchet MS"/>
                <w:b/>
                <w:lang w:val="mt-MT"/>
              </w:rPr>
              <w:t>Telephone / Mobile</w:t>
            </w:r>
          </w:p>
        </w:tc>
      </w:tr>
      <w:tr w:rsidR="009869C2" w:rsidRPr="002827A6" w:rsidTr="009869C2">
        <w:tc>
          <w:tcPr>
            <w:tcW w:w="9242" w:type="dxa"/>
            <w:vAlign w:val="center"/>
          </w:tcPr>
          <w:p w:rsidR="009869C2" w:rsidRDefault="009869C2" w:rsidP="00CB0F38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Pr="009869C2" w:rsidRDefault="009869C2" w:rsidP="00CB0F38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Pr="009869C2" w:rsidRDefault="009869C2" w:rsidP="009869C2">
            <w:pPr>
              <w:spacing w:after="200" w:line="276" w:lineRule="auto"/>
              <w:rPr>
                <w:rFonts w:ascii="Trebuchet MS" w:hAnsi="Trebuchet MS"/>
                <w:b/>
                <w:lang w:val="mt-MT"/>
              </w:rPr>
            </w:pPr>
          </w:p>
        </w:tc>
      </w:tr>
      <w:tr w:rsidR="009869C2" w:rsidRPr="002827A6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9869C2" w:rsidRPr="002827A6" w:rsidRDefault="009869C2" w:rsidP="009869C2">
            <w:pPr>
              <w:rPr>
                <w:rFonts w:ascii="Trebuchet MS" w:hAnsi="Trebuchet MS"/>
                <w:b/>
              </w:rPr>
            </w:pPr>
            <w:r w:rsidRPr="002827A6">
              <w:rPr>
                <w:rFonts w:ascii="Trebuchet MS" w:hAnsi="Trebuchet MS"/>
                <w:b/>
              </w:rPr>
              <w:t>Email</w:t>
            </w:r>
          </w:p>
        </w:tc>
      </w:tr>
      <w:tr w:rsidR="009869C2" w:rsidRPr="002827A6" w:rsidTr="009869C2">
        <w:tc>
          <w:tcPr>
            <w:tcW w:w="9242" w:type="dxa"/>
            <w:vAlign w:val="center"/>
          </w:tcPr>
          <w:p w:rsidR="009869C2" w:rsidRDefault="009869C2" w:rsidP="00CB0F38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Pr="009869C2" w:rsidRDefault="009869C2" w:rsidP="00CB0F38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Pr="009869C2" w:rsidRDefault="009869C2" w:rsidP="009869C2">
            <w:pPr>
              <w:spacing w:after="200" w:line="276" w:lineRule="auto"/>
              <w:rPr>
                <w:rFonts w:ascii="Trebuchet MS" w:hAnsi="Trebuchet MS"/>
                <w:b/>
                <w:lang w:val="mt-MT"/>
              </w:rPr>
            </w:pPr>
          </w:p>
        </w:tc>
      </w:tr>
    </w:tbl>
    <w:p w:rsidR="00694815" w:rsidRDefault="00694815" w:rsidP="00F61C66">
      <w:pPr>
        <w:rPr>
          <w:rFonts w:ascii="Trebuchet MS" w:hAnsi="Trebuchet MS"/>
          <w:b/>
        </w:rPr>
      </w:pPr>
    </w:p>
    <w:p w:rsidR="00694815" w:rsidRDefault="00694815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</w:p>
    <w:tbl>
      <w:tblPr>
        <w:tblStyle w:val="TableGrid"/>
        <w:tblW w:w="0" w:type="auto"/>
        <w:tblLook w:val="04A0"/>
      </w:tblPr>
      <w:tblGrid>
        <w:gridCol w:w="9242"/>
      </w:tblGrid>
      <w:tr w:rsidR="002827A6" w:rsidRPr="00EB2717" w:rsidTr="009869C2">
        <w:tc>
          <w:tcPr>
            <w:tcW w:w="9242" w:type="dxa"/>
            <w:shd w:val="clear" w:color="auto" w:fill="262626" w:themeFill="text1" w:themeFillTint="D9"/>
            <w:vAlign w:val="center"/>
          </w:tcPr>
          <w:p w:rsidR="002827A6" w:rsidRPr="00EB2717" w:rsidRDefault="002827A6" w:rsidP="009869C2">
            <w:pPr>
              <w:spacing w:before="120" w:after="120"/>
              <w:rPr>
                <w:rFonts w:ascii="Trebuchet MS" w:hAnsi="Trebuchet MS"/>
                <w:b/>
              </w:rPr>
            </w:pPr>
            <w:r w:rsidRPr="00EB2717">
              <w:rPr>
                <w:rFonts w:ascii="Trebuchet MS" w:hAnsi="Trebuchet MS"/>
                <w:b/>
              </w:rPr>
              <w:lastRenderedPageBreak/>
              <w:t>B. Technical Offer</w:t>
            </w:r>
          </w:p>
        </w:tc>
      </w:tr>
      <w:tr w:rsidR="0071628D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71628D" w:rsidRDefault="0071628D" w:rsidP="009869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Expert’s Qualifications</w:t>
            </w:r>
          </w:p>
        </w:tc>
      </w:tr>
      <w:tr w:rsidR="0071628D" w:rsidTr="009869C2">
        <w:tc>
          <w:tcPr>
            <w:tcW w:w="9242" w:type="dxa"/>
            <w:shd w:val="clear" w:color="auto" w:fill="FFFFFF" w:themeFill="background1"/>
            <w:vAlign w:val="center"/>
          </w:tcPr>
          <w:p w:rsidR="0071628D" w:rsidRPr="00B84466" w:rsidRDefault="0071628D" w:rsidP="009869C2">
            <w:pPr>
              <w:rPr>
                <w:rFonts w:ascii="Trebuchet MS" w:hAnsi="Trebuchet MS"/>
                <w:i/>
              </w:rPr>
            </w:pPr>
            <w:r w:rsidRPr="00B84466">
              <w:rPr>
                <w:rFonts w:ascii="Trebuchet MS" w:hAnsi="Trebuchet MS"/>
                <w:i/>
                <w:sz w:val="20"/>
              </w:rPr>
              <w:t>(</w:t>
            </w:r>
            <w:r w:rsidR="00B84466">
              <w:rPr>
                <w:rFonts w:ascii="Trebuchet MS" w:hAnsi="Trebuchet MS"/>
                <w:i/>
                <w:sz w:val="20"/>
              </w:rPr>
              <w:t xml:space="preserve">list only </w:t>
            </w:r>
            <w:r w:rsidR="00B84466">
              <w:rPr>
                <w:rFonts w:cstheme="minorHAnsi"/>
                <w:i/>
              </w:rPr>
              <w:t>qualifications</w:t>
            </w:r>
            <w:r w:rsidR="00B84466" w:rsidRPr="00B84466">
              <w:rPr>
                <w:rFonts w:cstheme="minorHAnsi"/>
                <w:i/>
              </w:rPr>
              <w:t xml:space="preserve"> at </w:t>
            </w:r>
            <w:r w:rsidR="00BD61BE">
              <w:rPr>
                <w:rFonts w:cstheme="minorHAnsi"/>
                <w:i/>
              </w:rPr>
              <w:t>m</w:t>
            </w:r>
            <w:r w:rsidR="00B84466" w:rsidRPr="00B84466">
              <w:rPr>
                <w:rFonts w:cstheme="minorHAnsi"/>
                <w:i/>
              </w:rPr>
              <w:t>asters level or higher</w:t>
            </w:r>
            <w:r w:rsidRPr="00B84466">
              <w:rPr>
                <w:rFonts w:ascii="Trebuchet MS" w:hAnsi="Trebuchet MS"/>
                <w:i/>
                <w:sz w:val="20"/>
              </w:rPr>
              <w:t>)</w:t>
            </w:r>
          </w:p>
          <w:p w:rsidR="0071628D" w:rsidRDefault="0071628D" w:rsidP="009869C2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b/>
                <w:lang w:val="mt-MT"/>
              </w:rPr>
            </w:pPr>
          </w:p>
          <w:p w:rsidR="009869C2" w:rsidRPr="009869C2" w:rsidRDefault="009869C2" w:rsidP="009869C2">
            <w:pPr>
              <w:spacing w:after="200" w:line="276" w:lineRule="auto"/>
              <w:rPr>
                <w:rFonts w:ascii="Trebuchet MS" w:hAnsi="Trebuchet MS"/>
                <w:b/>
                <w:lang w:val="mt-MT"/>
              </w:rPr>
            </w:pPr>
          </w:p>
        </w:tc>
      </w:tr>
      <w:tr w:rsidR="002827A6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2827A6" w:rsidRPr="002827A6" w:rsidRDefault="00403700" w:rsidP="009869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Professional Background</w:t>
            </w:r>
          </w:p>
        </w:tc>
      </w:tr>
      <w:tr w:rsidR="002827A6" w:rsidTr="009869C2">
        <w:tc>
          <w:tcPr>
            <w:tcW w:w="9242" w:type="dxa"/>
            <w:vAlign w:val="center"/>
          </w:tcPr>
          <w:p w:rsidR="002827A6" w:rsidRDefault="00403700" w:rsidP="009869C2">
            <w:pPr>
              <w:rPr>
                <w:rFonts w:ascii="Trebuchet MS" w:hAnsi="Trebuchet MS"/>
                <w:lang w:val="mt-MT"/>
              </w:rPr>
            </w:pPr>
            <w:r w:rsidRPr="00EB2717">
              <w:rPr>
                <w:rFonts w:ascii="Trebuchet MS" w:hAnsi="Trebuchet MS"/>
                <w:i/>
                <w:sz w:val="20"/>
              </w:rPr>
              <w:t>(</w:t>
            </w:r>
            <w:r>
              <w:rPr>
                <w:rFonts w:ascii="Trebuchet MS" w:hAnsi="Trebuchet MS"/>
                <w:i/>
                <w:sz w:val="20"/>
              </w:rPr>
              <w:t xml:space="preserve">Brief outline of </w:t>
            </w:r>
            <w:r w:rsidRPr="00403700">
              <w:rPr>
                <w:rFonts w:ascii="Trebuchet MS" w:hAnsi="Trebuchet MS"/>
                <w:i/>
                <w:sz w:val="20"/>
              </w:rPr>
              <w:t xml:space="preserve">Expert’s core competences and suitability to render service </w:t>
            </w:r>
            <w:r>
              <w:rPr>
                <w:rFonts w:ascii="Trebuchet MS" w:hAnsi="Trebuchet MS"/>
                <w:i/>
                <w:sz w:val="20"/>
              </w:rPr>
              <w:t>- m</w:t>
            </w:r>
            <w:r w:rsidR="00EB2717" w:rsidRPr="00EB2717">
              <w:rPr>
                <w:rFonts w:ascii="Trebuchet MS" w:hAnsi="Trebuchet MS"/>
                <w:i/>
                <w:sz w:val="20"/>
              </w:rPr>
              <w:t>ax</w:t>
            </w:r>
            <w:r>
              <w:rPr>
                <w:rFonts w:ascii="Trebuchet MS" w:hAnsi="Trebuchet MS"/>
                <w:i/>
                <w:sz w:val="20"/>
              </w:rPr>
              <w:t>imum</w:t>
            </w:r>
            <w:r w:rsidR="00EB2717" w:rsidRPr="00EB2717">
              <w:rPr>
                <w:rFonts w:ascii="Trebuchet MS" w:hAnsi="Trebuchet MS"/>
                <w:i/>
                <w:sz w:val="20"/>
              </w:rPr>
              <w:t xml:space="preserve"> 250 words)</w:t>
            </w: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Pr="009869C2" w:rsidRDefault="009869C2" w:rsidP="009869C2">
            <w:pPr>
              <w:spacing w:after="200" w:line="276" w:lineRule="auto"/>
              <w:rPr>
                <w:rFonts w:ascii="Trebuchet MS" w:hAnsi="Trebuchet MS"/>
                <w:lang w:val="mt-MT"/>
              </w:rPr>
            </w:pPr>
          </w:p>
        </w:tc>
      </w:tr>
      <w:tr w:rsidR="002827A6" w:rsidRPr="002827A6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2827A6" w:rsidRPr="002827A6" w:rsidRDefault="002827A6" w:rsidP="009869C2">
            <w:pPr>
              <w:rPr>
                <w:rFonts w:ascii="Trebuchet MS" w:hAnsi="Trebuchet MS"/>
                <w:b/>
              </w:rPr>
            </w:pPr>
            <w:r w:rsidRPr="002827A6">
              <w:rPr>
                <w:rFonts w:ascii="Trebuchet MS" w:hAnsi="Trebuchet MS"/>
                <w:b/>
              </w:rPr>
              <w:t>Curriculum Vitae</w:t>
            </w:r>
          </w:p>
        </w:tc>
      </w:tr>
      <w:tr w:rsidR="002827A6" w:rsidTr="009869C2">
        <w:tc>
          <w:tcPr>
            <w:tcW w:w="9242" w:type="dxa"/>
            <w:vAlign w:val="center"/>
          </w:tcPr>
          <w:p w:rsidR="009869C2" w:rsidRDefault="009869C2" w:rsidP="009869C2">
            <w:pPr>
              <w:rPr>
                <w:rFonts w:ascii="Trebuchet MS" w:hAnsi="Trebuchet MS"/>
                <w:i/>
                <w:sz w:val="20"/>
                <w:lang w:val="mt-MT"/>
              </w:rPr>
            </w:pPr>
          </w:p>
          <w:p w:rsidR="009869C2" w:rsidRPr="009869C2" w:rsidRDefault="002827A6" w:rsidP="009869C2">
            <w:pPr>
              <w:spacing w:after="200" w:line="276" w:lineRule="auto"/>
              <w:rPr>
                <w:rFonts w:ascii="Trebuchet MS" w:hAnsi="Trebuchet MS"/>
                <w:i/>
                <w:sz w:val="20"/>
                <w:lang w:val="mt-MT"/>
              </w:rPr>
            </w:pPr>
            <w:r w:rsidRPr="002827A6">
              <w:rPr>
                <w:rFonts w:ascii="Trebuchet MS" w:hAnsi="Trebuchet MS"/>
                <w:i/>
                <w:sz w:val="20"/>
              </w:rPr>
              <w:t>Attach Curriculum Vitae to application</w:t>
            </w:r>
            <w:r>
              <w:rPr>
                <w:rFonts w:ascii="Trebuchet MS" w:hAnsi="Trebuchet MS"/>
                <w:i/>
                <w:sz w:val="20"/>
              </w:rPr>
              <w:t>.</w:t>
            </w:r>
          </w:p>
          <w:p w:rsidR="002827A6" w:rsidRPr="002827A6" w:rsidRDefault="002827A6" w:rsidP="009869C2">
            <w:pPr>
              <w:rPr>
                <w:rFonts w:ascii="Trebuchet MS" w:hAnsi="Trebuchet MS"/>
                <w:i/>
              </w:rPr>
            </w:pPr>
          </w:p>
        </w:tc>
      </w:tr>
    </w:tbl>
    <w:p w:rsidR="00F61C66" w:rsidRDefault="00F61C66" w:rsidP="00F61C66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827A6" w:rsidRPr="00EB2717" w:rsidTr="009869C2">
        <w:tc>
          <w:tcPr>
            <w:tcW w:w="9242" w:type="dxa"/>
            <w:shd w:val="clear" w:color="auto" w:fill="262626" w:themeFill="text1" w:themeFillTint="D9"/>
            <w:vAlign w:val="center"/>
          </w:tcPr>
          <w:p w:rsidR="002827A6" w:rsidRPr="00EB2717" w:rsidRDefault="00EB2717" w:rsidP="009869C2">
            <w:pPr>
              <w:spacing w:before="120" w:after="120"/>
              <w:rPr>
                <w:rFonts w:ascii="Trebuchet MS" w:hAnsi="Trebuchet MS"/>
                <w:b/>
              </w:rPr>
            </w:pPr>
            <w:r w:rsidRPr="00EB2717">
              <w:rPr>
                <w:rFonts w:ascii="Trebuchet MS" w:hAnsi="Trebuchet MS"/>
                <w:b/>
              </w:rPr>
              <w:t>C</w:t>
            </w:r>
            <w:r w:rsidR="002827A6" w:rsidRPr="00EB2717">
              <w:rPr>
                <w:rFonts w:ascii="Trebuchet MS" w:hAnsi="Trebuchet MS"/>
                <w:b/>
              </w:rPr>
              <w:t>. Financial Offer</w:t>
            </w:r>
          </w:p>
        </w:tc>
      </w:tr>
      <w:tr w:rsidR="002827A6" w:rsidRPr="0071628D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2827A6" w:rsidRPr="002827A6" w:rsidRDefault="002827A6" w:rsidP="009869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Rate per hour </w:t>
            </w:r>
          </w:p>
        </w:tc>
      </w:tr>
      <w:tr w:rsidR="002827A6" w:rsidTr="009869C2">
        <w:tc>
          <w:tcPr>
            <w:tcW w:w="9242" w:type="dxa"/>
            <w:vAlign w:val="center"/>
          </w:tcPr>
          <w:p w:rsidR="002827A6" w:rsidRPr="00EB2717" w:rsidRDefault="002827A6" w:rsidP="009869C2">
            <w:pPr>
              <w:rPr>
                <w:rFonts w:ascii="Trebuchet MS" w:hAnsi="Trebuchet MS"/>
                <w:i/>
                <w:sz w:val="20"/>
              </w:rPr>
            </w:pPr>
            <w:r w:rsidRPr="00EB2717">
              <w:rPr>
                <w:rFonts w:ascii="Trebuchet MS" w:hAnsi="Trebuchet MS"/>
                <w:i/>
                <w:sz w:val="20"/>
              </w:rPr>
              <w:t>(not exceeding €50</w:t>
            </w:r>
            <w:r w:rsidR="0071628D">
              <w:rPr>
                <w:rFonts w:ascii="Trebuchet MS" w:hAnsi="Trebuchet MS"/>
                <w:i/>
                <w:sz w:val="20"/>
              </w:rPr>
              <w:t xml:space="preserve"> </w:t>
            </w:r>
            <w:r w:rsidR="00694815">
              <w:rPr>
                <w:rFonts w:ascii="Trebuchet MS" w:hAnsi="Trebuchet MS"/>
                <w:i/>
                <w:sz w:val="20"/>
              </w:rPr>
              <w:t>net</w:t>
            </w:r>
            <w:r w:rsidR="0071628D">
              <w:rPr>
                <w:rFonts w:ascii="Trebuchet MS" w:hAnsi="Trebuchet MS"/>
                <w:i/>
                <w:sz w:val="20"/>
              </w:rPr>
              <w:t xml:space="preserve"> of VAT</w:t>
            </w:r>
            <w:r w:rsidRPr="00EB2717">
              <w:rPr>
                <w:rFonts w:ascii="Trebuchet MS" w:hAnsi="Trebuchet MS"/>
                <w:i/>
                <w:sz w:val="20"/>
              </w:rPr>
              <w:t>)</w:t>
            </w:r>
          </w:p>
          <w:p w:rsidR="002827A6" w:rsidRDefault="002827A6" w:rsidP="009869C2">
            <w:pPr>
              <w:rPr>
                <w:rFonts w:ascii="Trebuchet MS" w:hAnsi="Trebuchet MS"/>
              </w:rPr>
            </w:pPr>
          </w:p>
          <w:p w:rsidR="00EB2717" w:rsidRDefault="002827A6" w:rsidP="009869C2">
            <w:pPr>
              <w:jc w:val="center"/>
              <w:rPr>
                <w:rFonts w:ascii="Trebuchet MS" w:hAnsi="Trebuchet MS"/>
                <w:b/>
              </w:rPr>
            </w:pPr>
            <w:r w:rsidRPr="00EB2717">
              <w:rPr>
                <w:rFonts w:ascii="Trebuchet MS" w:hAnsi="Trebuchet MS"/>
                <w:b/>
                <w:sz w:val="28"/>
              </w:rPr>
              <w:t xml:space="preserve">€ ______ </w:t>
            </w:r>
            <w:r w:rsidRPr="002827A6">
              <w:rPr>
                <w:rFonts w:ascii="Trebuchet MS" w:hAnsi="Trebuchet MS"/>
                <w:b/>
              </w:rPr>
              <w:t>(________________________________)</w:t>
            </w:r>
            <w:r w:rsidR="009869C2">
              <w:rPr>
                <w:rFonts w:ascii="Trebuchet MS" w:hAnsi="Trebuchet MS"/>
                <w:b/>
                <w:lang w:val="mt-MT"/>
              </w:rPr>
              <w:t xml:space="preserve"> </w:t>
            </w:r>
            <w:r w:rsidR="0071628D">
              <w:rPr>
                <w:rFonts w:ascii="Trebuchet MS" w:hAnsi="Trebuchet MS"/>
                <w:b/>
              </w:rPr>
              <w:t>net of VAT</w:t>
            </w:r>
          </w:p>
          <w:p w:rsidR="002827A6" w:rsidRDefault="002827A6" w:rsidP="009869C2">
            <w:pPr>
              <w:jc w:val="center"/>
              <w:rPr>
                <w:rFonts w:ascii="Trebuchet MS" w:hAnsi="Trebuchet MS"/>
              </w:rPr>
            </w:pPr>
            <w:r w:rsidRPr="002827A6">
              <w:rPr>
                <w:rFonts w:ascii="Trebuchet MS" w:hAnsi="Trebuchet MS"/>
                <w:i/>
                <w:sz w:val="20"/>
              </w:rPr>
              <w:t>in words</w:t>
            </w:r>
          </w:p>
          <w:p w:rsidR="002827A6" w:rsidRDefault="002827A6" w:rsidP="009869C2">
            <w:pPr>
              <w:rPr>
                <w:rFonts w:ascii="Trebuchet MS" w:hAnsi="Trebuchet MS"/>
              </w:rPr>
            </w:pPr>
          </w:p>
          <w:p w:rsidR="00BD61BE" w:rsidRDefault="00BD61BE" w:rsidP="009869C2">
            <w:pPr>
              <w:rPr>
                <w:rFonts w:ascii="Trebuchet MS" w:hAnsi="Trebuchet MS"/>
              </w:rPr>
            </w:pPr>
          </w:p>
        </w:tc>
      </w:tr>
    </w:tbl>
    <w:p w:rsidR="0071628D" w:rsidRDefault="0071628D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EB2717" w:rsidRPr="00EB2717" w:rsidTr="009869C2">
        <w:tc>
          <w:tcPr>
            <w:tcW w:w="9242" w:type="dxa"/>
            <w:shd w:val="clear" w:color="auto" w:fill="262626" w:themeFill="text1" w:themeFillTint="D9"/>
            <w:vAlign w:val="center"/>
          </w:tcPr>
          <w:p w:rsidR="00EB2717" w:rsidRPr="00EB2717" w:rsidRDefault="00EB2717" w:rsidP="009869C2">
            <w:pPr>
              <w:spacing w:before="120" w:after="120"/>
              <w:rPr>
                <w:rFonts w:ascii="Trebuchet MS" w:hAnsi="Trebuchet MS"/>
                <w:b/>
              </w:rPr>
            </w:pPr>
            <w:r w:rsidRPr="00EB2717">
              <w:rPr>
                <w:rFonts w:ascii="Trebuchet MS" w:hAnsi="Trebuchet MS"/>
                <w:b/>
              </w:rPr>
              <w:t xml:space="preserve">D. Other </w:t>
            </w:r>
          </w:p>
        </w:tc>
      </w:tr>
      <w:tr w:rsidR="00EB2717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EB2717" w:rsidRPr="002827A6" w:rsidRDefault="00EB2717" w:rsidP="009869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Declared </w:t>
            </w:r>
            <w:r w:rsidR="007F152A">
              <w:rPr>
                <w:rFonts w:ascii="Trebuchet MS" w:hAnsi="Trebuchet MS"/>
                <w:b/>
              </w:rPr>
              <w:t>c</w:t>
            </w:r>
            <w:r>
              <w:rPr>
                <w:rFonts w:ascii="Trebuchet MS" w:hAnsi="Trebuchet MS"/>
                <w:b/>
              </w:rPr>
              <w:t xml:space="preserve">onflict of </w:t>
            </w:r>
            <w:r w:rsidR="007F152A">
              <w:rPr>
                <w:rFonts w:ascii="Trebuchet MS" w:hAnsi="Trebuchet MS"/>
                <w:b/>
              </w:rPr>
              <w:t>i</w:t>
            </w:r>
            <w:r>
              <w:rPr>
                <w:rFonts w:ascii="Trebuchet MS" w:hAnsi="Trebuchet MS"/>
                <w:b/>
              </w:rPr>
              <w:t>nterest</w:t>
            </w:r>
          </w:p>
        </w:tc>
      </w:tr>
      <w:tr w:rsidR="00EB2717" w:rsidTr="009869C2">
        <w:tc>
          <w:tcPr>
            <w:tcW w:w="9242" w:type="dxa"/>
            <w:vAlign w:val="center"/>
          </w:tcPr>
          <w:p w:rsidR="009869C2" w:rsidRDefault="00EB2717" w:rsidP="009869C2">
            <w:pPr>
              <w:rPr>
                <w:rFonts w:ascii="Trebuchet MS" w:hAnsi="Trebuchet MS"/>
                <w:lang w:val="mt-MT"/>
              </w:rPr>
            </w:pPr>
            <w:r w:rsidRPr="00EB2717">
              <w:rPr>
                <w:rFonts w:ascii="Trebuchet MS" w:hAnsi="Trebuchet MS"/>
                <w:i/>
                <w:sz w:val="20"/>
              </w:rPr>
              <w:t>(</w:t>
            </w:r>
            <w:r>
              <w:rPr>
                <w:rFonts w:ascii="Trebuchet MS" w:hAnsi="Trebuchet MS"/>
                <w:i/>
                <w:sz w:val="20"/>
              </w:rPr>
              <w:t>if applicable</w:t>
            </w:r>
            <w:r w:rsidRPr="00EB2717">
              <w:rPr>
                <w:rFonts w:ascii="Trebuchet MS" w:hAnsi="Trebuchet MS"/>
                <w:i/>
                <w:sz w:val="20"/>
              </w:rPr>
              <w:t>)</w:t>
            </w:r>
            <w:r w:rsidR="009869C2">
              <w:rPr>
                <w:rFonts w:ascii="Trebuchet MS" w:hAnsi="Trebuchet MS"/>
                <w:lang w:val="mt-MT"/>
              </w:rPr>
              <w:t xml:space="preserve"> </w:t>
            </w: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Default="009869C2" w:rsidP="009869C2">
            <w:pPr>
              <w:rPr>
                <w:rFonts w:ascii="Trebuchet MS" w:hAnsi="Trebuchet MS"/>
                <w:lang w:val="mt-MT"/>
              </w:rPr>
            </w:pPr>
          </w:p>
          <w:p w:rsidR="009869C2" w:rsidRPr="009869C2" w:rsidRDefault="009869C2" w:rsidP="009869C2">
            <w:pPr>
              <w:spacing w:after="200" w:line="276" w:lineRule="auto"/>
              <w:rPr>
                <w:rFonts w:ascii="Trebuchet MS" w:hAnsi="Trebuchet MS"/>
                <w:i/>
                <w:sz w:val="20"/>
                <w:lang w:val="mt-MT"/>
              </w:rPr>
            </w:pPr>
          </w:p>
          <w:p w:rsidR="00EB2717" w:rsidRPr="009869C2" w:rsidRDefault="00EB2717" w:rsidP="009869C2">
            <w:pPr>
              <w:spacing w:after="200" w:line="276" w:lineRule="auto"/>
              <w:rPr>
                <w:rFonts w:ascii="Trebuchet MS" w:hAnsi="Trebuchet MS"/>
                <w:lang w:val="mt-MT"/>
              </w:rPr>
            </w:pPr>
          </w:p>
        </w:tc>
      </w:tr>
      <w:tr w:rsidR="00FD105C" w:rsidRPr="00EB2717" w:rsidTr="009869C2">
        <w:tc>
          <w:tcPr>
            <w:tcW w:w="9242" w:type="dxa"/>
            <w:shd w:val="clear" w:color="auto" w:fill="262626" w:themeFill="text1" w:themeFillTint="D9"/>
            <w:vAlign w:val="center"/>
          </w:tcPr>
          <w:p w:rsidR="00FD105C" w:rsidRPr="00EB2717" w:rsidRDefault="00FD105C" w:rsidP="009869C2">
            <w:pPr>
              <w:spacing w:before="120"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lastRenderedPageBreak/>
              <w:t>E</w:t>
            </w:r>
            <w:r w:rsidRPr="00EB2717">
              <w:rPr>
                <w:rFonts w:ascii="Trebuchet MS" w:hAnsi="Trebuchet MS"/>
                <w:b/>
              </w:rPr>
              <w:t xml:space="preserve">. </w:t>
            </w:r>
            <w:r>
              <w:rPr>
                <w:rFonts w:ascii="Trebuchet MS" w:hAnsi="Trebuchet MS"/>
                <w:b/>
              </w:rPr>
              <w:t>Declaration</w:t>
            </w:r>
            <w:r w:rsidRPr="00EB2717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by Expert</w:t>
            </w:r>
          </w:p>
        </w:tc>
      </w:tr>
      <w:tr w:rsidR="00FD105C" w:rsidTr="009869C2">
        <w:tc>
          <w:tcPr>
            <w:tcW w:w="9242" w:type="dxa"/>
            <w:shd w:val="clear" w:color="auto" w:fill="A6A6A6" w:themeFill="background1" w:themeFillShade="A6"/>
            <w:vAlign w:val="center"/>
          </w:tcPr>
          <w:p w:rsidR="00FD105C" w:rsidRPr="002827A6" w:rsidRDefault="00FD105C" w:rsidP="009869C2">
            <w:pPr>
              <w:rPr>
                <w:rFonts w:ascii="Trebuchet MS" w:hAnsi="Trebuchet MS"/>
                <w:b/>
              </w:rPr>
            </w:pPr>
          </w:p>
        </w:tc>
      </w:tr>
      <w:tr w:rsidR="00FD105C" w:rsidTr="009869C2">
        <w:tc>
          <w:tcPr>
            <w:tcW w:w="9242" w:type="dxa"/>
            <w:vAlign w:val="center"/>
          </w:tcPr>
          <w:p w:rsidR="00FD105C" w:rsidRPr="00911C70" w:rsidRDefault="00FD105C" w:rsidP="009869C2">
            <w:pPr>
              <w:rPr>
                <w:rFonts w:ascii="Trebuchet MS" w:hAnsi="Trebuchet MS"/>
                <w:i/>
              </w:rPr>
            </w:pPr>
          </w:p>
          <w:p w:rsidR="00FD105C" w:rsidRPr="00911C70" w:rsidRDefault="00FD105C" w:rsidP="009869C2">
            <w:pPr>
              <w:rPr>
                <w:rFonts w:ascii="Trebuchet MS" w:hAnsi="Trebuchet MS"/>
              </w:rPr>
            </w:pPr>
            <w:r w:rsidRPr="00911C70">
              <w:rPr>
                <w:rFonts w:ascii="Trebuchet MS" w:hAnsi="Trebuchet MS"/>
              </w:rPr>
              <w:t xml:space="preserve">I </w:t>
            </w:r>
            <w:r w:rsidR="00911C70" w:rsidRPr="00911C70">
              <w:rPr>
                <w:rFonts w:ascii="Trebuchet MS" w:hAnsi="Trebuchet MS"/>
              </w:rPr>
              <w:t xml:space="preserve">agree, conform and comply with the provisions of the </w:t>
            </w:r>
            <w:r w:rsidR="00B43008">
              <w:rPr>
                <w:rFonts w:ascii="Trebuchet MS" w:hAnsi="Trebuchet MS"/>
              </w:rPr>
              <w:t>Call for Quotes</w:t>
            </w:r>
            <w:r w:rsidR="00FC7441">
              <w:rPr>
                <w:rFonts w:ascii="Trebuchet MS" w:hAnsi="Trebuchet MS"/>
              </w:rPr>
              <w:t xml:space="preserve"> document</w:t>
            </w:r>
            <w:r w:rsidR="00911C70">
              <w:rPr>
                <w:rFonts w:ascii="Trebuchet MS" w:hAnsi="Trebuchet MS"/>
              </w:rPr>
              <w:t>.</w:t>
            </w:r>
          </w:p>
          <w:p w:rsid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</w:p>
          <w:p w:rsid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</w:p>
          <w:p w:rsid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</w:p>
          <w:p w:rsid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</w:p>
          <w:p w:rsidR="00911C70" w:rsidRPr="00FD105C" w:rsidRDefault="00911C70" w:rsidP="009869C2">
            <w:pPr>
              <w:rPr>
                <w:rFonts w:ascii="Trebuchet MS" w:hAnsi="Trebuchet MS"/>
                <w:i/>
                <w:sz w:val="20"/>
              </w:rPr>
            </w:pPr>
          </w:p>
          <w:p w:rsidR="00FD105C" w:rsidRP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  <w:r w:rsidRPr="00FD105C">
              <w:rPr>
                <w:rFonts w:ascii="Trebuchet MS" w:hAnsi="Trebuchet MS"/>
                <w:i/>
                <w:sz w:val="20"/>
              </w:rPr>
              <w:t>_____________________________</w:t>
            </w:r>
          </w:p>
          <w:p w:rsidR="00FD105C" w:rsidRP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  <w:r w:rsidRPr="00FD105C">
              <w:rPr>
                <w:rFonts w:ascii="Trebuchet MS" w:hAnsi="Trebuchet MS"/>
                <w:i/>
                <w:sz w:val="20"/>
              </w:rPr>
              <w:t>Signature of Expert</w:t>
            </w:r>
          </w:p>
          <w:p w:rsidR="00FD105C" w:rsidRP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</w:p>
          <w:p w:rsidR="00FD105C" w:rsidRP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</w:p>
          <w:p w:rsidR="00FD105C" w:rsidRP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  <w:r w:rsidRPr="00FD105C">
              <w:rPr>
                <w:rFonts w:ascii="Trebuchet MS" w:hAnsi="Trebuchet MS"/>
                <w:i/>
                <w:sz w:val="20"/>
              </w:rPr>
              <w:t>_____________________________</w:t>
            </w:r>
          </w:p>
          <w:p w:rsidR="00FD105C" w:rsidRPr="00911C70" w:rsidRDefault="00FD105C" w:rsidP="009869C2">
            <w:pPr>
              <w:rPr>
                <w:rFonts w:ascii="Trebuchet MS" w:hAnsi="Trebuchet MS"/>
                <w:i/>
                <w:sz w:val="20"/>
              </w:rPr>
            </w:pPr>
            <w:r w:rsidRPr="00911C70">
              <w:rPr>
                <w:rFonts w:ascii="Trebuchet MS" w:hAnsi="Trebuchet MS"/>
                <w:i/>
                <w:sz w:val="20"/>
              </w:rPr>
              <w:t>Date</w:t>
            </w:r>
          </w:p>
          <w:p w:rsidR="00FD105C" w:rsidRPr="00FD105C" w:rsidRDefault="00FD105C" w:rsidP="009869C2">
            <w:pPr>
              <w:rPr>
                <w:rFonts w:ascii="Trebuchet MS" w:hAnsi="Trebuchet MS"/>
                <w:i/>
                <w:sz w:val="20"/>
              </w:rPr>
            </w:pPr>
          </w:p>
          <w:p w:rsidR="00FD105C" w:rsidRDefault="00FD105C" w:rsidP="009869C2">
            <w:pPr>
              <w:rPr>
                <w:rFonts w:ascii="Trebuchet MS" w:hAnsi="Trebuchet MS"/>
              </w:rPr>
            </w:pPr>
          </w:p>
        </w:tc>
      </w:tr>
    </w:tbl>
    <w:p w:rsidR="00FD105C" w:rsidRPr="002827A6" w:rsidRDefault="00FD105C" w:rsidP="00F61C66">
      <w:pPr>
        <w:rPr>
          <w:rFonts w:ascii="Trebuchet MS" w:hAnsi="Trebuchet MS"/>
        </w:rPr>
      </w:pPr>
    </w:p>
    <w:sectPr w:rsidR="00FD105C" w:rsidRPr="002827A6" w:rsidSect="00006B0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BD9" w:rsidRDefault="00814BD9" w:rsidP="002827A6">
      <w:pPr>
        <w:spacing w:after="0" w:line="240" w:lineRule="auto"/>
      </w:pPr>
      <w:r>
        <w:separator/>
      </w:r>
    </w:p>
  </w:endnote>
  <w:endnote w:type="continuationSeparator" w:id="0">
    <w:p w:rsidR="00814BD9" w:rsidRDefault="00814BD9" w:rsidP="00282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88640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2827A6" w:rsidRDefault="002827A6">
            <w:pPr>
              <w:pStyle w:val="Footer"/>
              <w:jc w:val="center"/>
            </w:pPr>
            <w:r w:rsidRPr="002827A6">
              <w:rPr>
                <w:rFonts w:ascii="Trebuchet MS" w:hAnsi="Trebuchet MS"/>
              </w:rPr>
              <w:t xml:space="preserve">Page </w:t>
            </w:r>
            <w:r w:rsidR="005E114D" w:rsidRPr="002827A6">
              <w:rPr>
                <w:rFonts w:ascii="Trebuchet MS" w:hAnsi="Trebuchet MS"/>
                <w:b/>
                <w:sz w:val="24"/>
                <w:szCs w:val="24"/>
              </w:rPr>
              <w:fldChar w:fldCharType="begin"/>
            </w:r>
            <w:r w:rsidRPr="002827A6">
              <w:rPr>
                <w:rFonts w:ascii="Trebuchet MS" w:hAnsi="Trebuchet MS"/>
                <w:b/>
              </w:rPr>
              <w:instrText xml:space="preserve"> PAGE </w:instrText>
            </w:r>
            <w:r w:rsidR="005E114D" w:rsidRPr="002827A6">
              <w:rPr>
                <w:rFonts w:ascii="Trebuchet MS" w:hAnsi="Trebuchet MS"/>
                <w:b/>
                <w:sz w:val="24"/>
                <w:szCs w:val="24"/>
              </w:rPr>
              <w:fldChar w:fldCharType="separate"/>
            </w:r>
            <w:r w:rsidR="00B4537D">
              <w:rPr>
                <w:rFonts w:ascii="Trebuchet MS" w:hAnsi="Trebuchet MS"/>
                <w:b/>
                <w:noProof/>
              </w:rPr>
              <w:t>3</w:t>
            </w:r>
            <w:r w:rsidR="005E114D" w:rsidRPr="002827A6">
              <w:rPr>
                <w:rFonts w:ascii="Trebuchet MS" w:hAnsi="Trebuchet MS"/>
                <w:b/>
                <w:sz w:val="24"/>
                <w:szCs w:val="24"/>
              </w:rPr>
              <w:fldChar w:fldCharType="end"/>
            </w:r>
            <w:r w:rsidRPr="002827A6">
              <w:rPr>
                <w:rFonts w:ascii="Trebuchet MS" w:hAnsi="Trebuchet MS"/>
              </w:rPr>
              <w:t xml:space="preserve"> of </w:t>
            </w:r>
            <w:r w:rsidR="005E114D" w:rsidRPr="002827A6">
              <w:rPr>
                <w:rFonts w:ascii="Trebuchet MS" w:hAnsi="Trebuchet MS"/>
                <w:b/>
                <w:sz w:val="24"/>
                <w:szCs w:val="24"/>
              </w:rPr>
              <w:fldChar w:fldCharType="begin"/>
            </w:r>
            <w:r w:rsidRPr="002827A6">
              <w:rPr>
                <w:rFonts w:ascii="Trebuchet MS" w:hAnsi="Trebuchet MS"/>
                <w:b/>
              </w:rPr>
              <w:instrText xml:space="preserve"> NUMPAGES  </w:instrText>
            </w:r>
            <w:r w:rsidR="005E114D" w:rsidRPr="002827A6">
              <w:rPr>
                <w:rFonts w:ascii="Trebuchet MS" w:hAnsi="Trebuchet MS"/>
                <w:b/>
                <w:sz w:val="24"/>
                <w:szCs w:val="24"/>
              </w:rPr>
              <w:fldChar w:fldCharType="separate"/>
            </w:r>
            <w:r w:rsidR="00B4537D">
              <w:rPr>
                <w:rFonts w:ascii="Trebuchet MS" w:hAnsi="Trebuchet MS"/>
                <w:b/>
                <w:noProof/>
              </w:rPr>
              <w:t>3</w:t>
            </w:r>
            <w:r w:rsidR="005E114D" w:rsidRPr="002827A6">
              <w:rPr>
                <w:rFonts w:ascii="Trebuchet MS" w:hAnsi="Trebuchet MS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827A6" w:rsidRDefault="002827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BD9" w:rsidRDefault="00814BD9" w:rsidP="002827A6">
      <w:pPr>
        <w:spacing w:after="0" w:line="240" w:lineRule="auto"/>
      </w:pPr>
      <w:r>
        <w:separator/>
      </w:r>
    </w:p>
  </w:footnote>
  <w:footnote w:type="continuationSeparator" w:id="0">
    <w:p w:rsidR="00814BD9" w:rsidRDefault="00814BD9" w:rsidP="00282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4CC"/>
    <w:multiLevelType w:val="multilevel"/>
    <w:tmpl w:val="3F0E8F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EC34260"/>
    <w:multiLevelType w:val="hybridMultilevel"/>
    <w:tmpl w:val="62D64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4DE"/>
    <w:rsid w:val="00006B0D"/>
    <w:rsid w:val="00056801"/>
    <w:rsid w:val="0007415E"/>
    <w:rsid w:val="001322F8"/>
    <w:rsid w:val="001B1736"/>
    <w:rsid w:val="001E3787"/>
    <w:rsid w:val="002827A6"/>
    <w:rsid w:val="002B3DA3"/>
    <w:rsid w:val="00303FA5"/>
    <w:rsid w:val="00346916"/>
    <w:rsid w:val="00364D41"/>
    <w:rsid w:val="00385F53"/>
    <w:rsid w:val="003D74AB"/>
    <w:rsid w:val="00403700"/>
    <w:rsid w:val="004B64DE"/>
    <w:rsid w:val="005E114D"/>
    <w:rsid w:val="005F061E"/>
    <w:rsid w:val="00694815"/>
    <w:rsid w:val="006C5967"/>
    <w:rsid w:val="00705EAD"/>
    <w:rsid w:val="0071628D"/>
    <w:rsid w:val="007B2593"/>
    <w:rsid w:val="007F152A"/>
    <w:rsid w:val="008057C0"/>
    <w:rsid w:val="008076F0"/>
    <w:rsid w:val="00814BD9"/>
    <w:rsid w:val="00911C70"/>
    <w:rsid w:val="009547BF"/>
    <w:rsid w:val="009869C2"/>
    <w:rsid w:val="00A03B62"/>
    <w:rsid w:val="00AA405D"/>
    <w:rsid w:val="00AE7424"/>
    <w:rsid w:val="00B43008"/>
    <w:rsid w:val="00B44BAB"/>
    <w:rsid w:val="00B4537D"/>
    <w:rsid w:val="00B84466"/>
    <w:rsid w:val="00BC6BC3"/>
    <w:rsid w:val="00BD61BE"/>
    <w:rsid w:val="00C11D98"/>
    <w:rsid w:val="00CC4AE8"/>
    <w:rsid w:val="00CC639E"/>
    <w:rsid w:val="00D73327"/>
    <w:rsid w:val="00DB0F66"/>
    <w:rsid w:val="00DB5076"/>
    <w:rsid w:val="00EB2717"/>
    <w:rsid w:val="00ED7891"/>
    <w:rsid w:val="00F4302F"/>
    <w:rsid w:val="00F50F29"/>
    <w:rsid w:val="00F61C66"/>
    <w:rsid w:val="00F64B4C"/>
    <w:rsid w:val="00FC7441"/>
    <w:rsid w:val="00FD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AE8"/>
  </w:style>
  <w:style w:type="paragraph" w:styleId="Heading1">
    <w:name w:val="heading 1"/>
    <w:basedOn w:val="Normal"/>
    <w:next w:val="Normal"/>
    <w:link w:val="Heading1Char"/>
    <w:uiPriority w:val="9"/>
    <w:qFormat/>
    <w:rsid w:val="00CC4AE8"/>
    <w:pPr>
      <w:numPr>
        <w:numId w:val="4"/>
      </w:numPr>
      <w:spacing w:after="0" w:line="240" w:lineRule="auto"/>
      <w:contextualSpacing/>
      <w:outlineLvl w:val="0"/>
    </w:pPr>
    <w:rPr>
      <w:rFonts w:eastAsiaTheme="majorEastAsia" w:cstheme="majorBidi"/>
      <w:b/>
      <w:bCs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AE8"/>
    <w:pPr>
      <w:numPr>
        <w:ilvl w:val="1"/>
        <w:numId w:val="4"/>
      </w:numPr>
      <w:spacing w:before="200" w:after="0"/>
      <w:outlineLvl w:val="1"/>
    </w:pPr>
    <w:rPr>
      <w:rFonts w:eastAsiaTheme="majorEastAsia" w:cstheme="majorBidi"/>
      <w:b/>
      <w:bCs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4AE8"/>
    <w:pPr>
      <w:numPr>
        <w:ilvl w:val="2"/>
        <w:numId w:val="4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4AE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C4AE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4AE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4AE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4AE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4AE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AE8"/>
    <w:rPr>
      <w:rFonts w:eastAsiaTheme="majorEastAs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C4AE8"/>
    <w:rPr>
      <w:rFonts w:eastAsiaTheme="majorEastAsia" w:cstheme="majorBidi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CC4AE8"/>
    <w:rPr>
      <w:rFonts w:asciiTheme="majorHAnsi" w:eastAsiaTheme="majorEastAsia" w:hAnsiTheme="majorHAnsi" w:cstheme="majorBidi"/>
      <w:b/>
      <w:bCs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C4AE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CC4AE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4AE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4AE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4AE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4AE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C4AE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4AE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CC4AE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4AE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CC4AE8"/>
    <w:rPr>
      <w:b/>
      <w:bCs/>
    </w:rPr>
  </w:style>
  <w:style w:type="character" w:styleId="Emphasis">
    <w:name w:val="Emphasis"/>
    <w:uiPriority w:val="20"/>
    <w:qFormat/>
    <w:rsid w:val="00CC4AE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C4A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C4AE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C4AE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C4AE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4AE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4AE8"/>
    <w:rPr>
      <w:b/>
      <w:bCs/>
      <w:i/>
      <w:iCs/>
    </w:rPr>
  </w:style>
  <w:style w:type="character" w:styleId="SubtleEmphasis">
    <w:name w:val="Subtle Emphasis"/>
    <w:uiPriority w:val="19"/>
    <w:qFormat/>
    <w:rsid w:val="00CC4AE8"/>
    <w:rPr>
      <w:i/>
      <w:iCs/>
    </w:rPr>
  </w:style>
  <w:style w:type="character" w:styleId="IntenseEmphasis">
    <w:name w:val="Intense Emphasis"/>
    <w:uiPriority w:val="21"/>
    <w:qFormat/>
    <w:rsid w:val="00CC4AE8"/>
    <w:rPr>
      <w:b/>
      <w:bCs/>
    </w:rPr>
  </w:style>
  <w:style w:type="character" w:styleId="SubtleReference">
    <w:name w:val="Subtle Reference"/>
    <w:uiPriority w:val="31"/>
    <w:qFormat/>
    <w:rsid w:val="00CC4AE8"/>
    <w:rPr>
      <w:smallCaps/>
    </w:rPr>
  </w:style>
  <w:style w:type="character" w:styleId="IntenseReference">
    <w:name w:val="Intense Reference"/>
    <w:uiPriority w:val="32"/>
    <w:qFormat/>
    <w:rsid w:val="00CC4AE8"/>
    <w:rPr>
      <w:smallCaps/>
      <w:spacing w:val="5"/>
      <w:u w:val="single"/>
    </w:rPr>
  </w:style>
  <w:style w:type="character" w:styleId="BookTitle">
    <w:name w:val="Book Title"/>
    <w:uiPriority w:val="33"/>
    <w:qFormat/>
    <w:rsid w:val="00CC4AE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C4AE8"/>
    <w:pPr>
      <w:numPr>
        <w:numId w:val="0"/>
      </w:numPr>
      <w:outlineLvl w:val="9"/>
    </w:pPr>
  </w:style>
  <w:style w:type="table" w:styleId="TableGrid">
    <w:name w:val="Table Grid"/>
    <w:basedOn w:val="TableNormal"/>
    <w:uiPriority w:val="59"/>
    <w:rsid w:val="00282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827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27A6"/>
  </w:style>
  <w:style w:type="paragraph" w:styleId="Footer">
    <w:name w:val="footer"/>
    <w:basedOn w:val="Normal"/>
    <w:link w:val="FooterChar"/>
    <w:uiPriority w:val="99"/>
    <w:unhideWhenUsed/>
    <w:rsid w:val="002827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7A6"/>
  </w:style>
  <w:style w:type="character" w:styleId="Hyperlink">
    <w:name w:val="Hyperlink"/>
    <w:basedOn w:val="DefaultParagraphFont"/>
    <w:uiPriority w:val="99"/>
    <w:rsid w:val="00DB5076"/>
    <w:rPr>
      <w:rFonts w:ascii="Trebuchet MS" w:hAnsi="Trebuchet MS"/>
      <w:color w:val="0000FF"/>
      <w:sz w:val="2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869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9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9C2"/>
    <w:rPr>
      <w:b/>
      <w:bCs/>
    </w:rPr>
  </w:style>
  <w:style w:type="paragraph" w:styleId="Revision">
    <w:name w:val="Revision"/>
    <w:hidden/>
    <w:uiPriority w:val="99"/>
    <w:semiHidden/>
    <w:rsid w:val="009869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6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07AAC-0996-41AC-B967-5490B38D329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505202-AA72-4EF8-B740-B4985EB3B6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E0693-DAFD-40F7-AAA0-687E9B197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CD797A-A7E4-444B-8A7D-87C46B956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Malta Communications Authority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Agius</dc:creator>
  <cp:lastModifiedBy>Sharon Scerri</cp:lastModifiedBy>
  <cp:revision>3</cp:revision>
  <dcterms:created xsi:type="dcterms:W3CDTF">2015-10-20T14:02:00Z</dcterms:created>
  <dcterms:modified xsi:type="dcterms:W3CDTF">2015-10-26T09:52:00Z</dcterms:modified>
</cp:coreProperties>
</file>